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6F11" w:rsidRDefault="00971BE5" w:rsidP="007B352B">
      <w:pPr>
        <w:pStyle w:val="Titre"/>
      </w:pPr>
      <w:r>
        <w:t>ATTESTATION</w:t>
      </w:r>
      <w:r>
        <w:rPr>
          <w:spacing w:val="-3"/>
        </w:rPr>
        <w:t xml:space="preserve"> </w:t>
      </w:r>
      <w:r>
        <w:t>SUR</w:t>
      </w:r>
      <w:r>
        <w:rPr>
          <w:spacing w:val="-2"/>
        </w:rPr>
        <w:t xml:space="preserve"> L’HONNEUR</w:t>
      </w:r>
    </w:p>
    <w:p w:rsidR="00B16F11" w:rsidRDefault="00971BE5">
      <w:pPr>
        <w:pStyle w:val="Titre1"/>
        <w:spacing w:before="469"/>
        <w:ind w:right="7"/>
        <w:jc w:val="both"/>
      </w:pPr>
      <w:r>
        <w:t>La présidence de l’association</w:t>
      </w:r>
      <w:r>
        <w:rPr>
          <w:vertAlign w:val="superscript"/>
        </w:rPr>
        <w:t>1</w:t>
      </w:r>
      <w:r>
        <w:t xml:space="preserve"> s’engage à respecter les obligations détaillées ci-dessous. Le non-respect constaté de celles-ci par l’organisme payeur pourra conduire à une demande de remboursement de la bourse attribuée.</w:t>
      </w:r>
    </w:p>
    <w:p w:rsidR="00B16F11" w:rsidRDefault="00971BE5">
      <w:pPr>
        <w:pStyle w:val="Paragraphedeliste"/>
        <w:numPr>
          <w:ilvl w:val="0"/>
          <w:numId w:val="1"/>
        </w:numPr>
        <w:tabs>
          <w:tab w:val="left" w:pos="1066"/>
        </w:tabs>
        <w:ind w:right="7"/>
        <w:jc w:val="both"/>
        <w:rPr>
          <w:sz w:val="24"/>
        </w:rPr>
      </w:pPr>
      <w:r>
        <w:rPr>
          <w:sz w:val="24"/>
        </w:rPr>
        <w:t>La</w:t>
      </w:r>
      <w:r>
        <w:rPr>
          <w:spacing w:val="-7"/>
          <w:sz w:val="24"/>
        </w:rPr>
        <w:t xml:space="preserve"> </w:t>
      </w:r>
      <w:r>
        <w:rPr>
          <w:sz w:val="24"/>
        </w:rPr>
        <w:t>présidence</w:t>
      </w:r>
      <w:r>
        <w:rPr>
          <w:spacing w:val="-7"/>
          <w:sz w:val="24"/>
        </w:rPr>
        <w:t xml:space="preserve"> </w:t>
      </w:r>
      <w:r>
        <w:rPr>
          <w:sz w:val="24"/>
        </w:rPr>
        <w:t>s’engage</w:t>
      </w:r>
      <w:r>
        <w:rPr>
          <w:spacing w:val="-7"/>
          <w:sz w:val="24"/>
        </w:rPr>
        <w:t xml:space="preserve"> </w:t>
      </w:r>
      <w:r>
        <w:rPr>
          <w:sz w:val="24"/>
        </w:rPr>
        <w:t>dans</w:t>
      </w:r>
      <w:r>
        <w:rPr>
          <w:spacing w:val="-7"/>
          <w:sz w:val="24"/>
        </w:rPr>
        <w:t xml:space="preserve"> </w:t>
      </w:r>
      <w:r>
        <w:rPr>
          <w:sz w:val="24"/>
        </w:rPr>
        <w:t>les</w:t>
      </w:r>
      <w:r>
        <w:rPr>
          <w:spacing w:val="-7"/>
          <w:sz w:val="24"/>
        </w:rPr>
        <w:t xml:space="preserve"> </w:t>
      </w:r>
      <w:r>
        <w:rPr>
          <w:sz w:val="24"/>
        </w:rPr>
        <w:t>douze</w:t>
      </w:r>
      <w:r>
        <w:rPr>
          <w:spacing w:val="-7"/>
          <w:sz w:val="24"/>
        </w:rPr>
        <w:t xml:space="preserve"> </w:t>
      </w:r>
      <w:r>
        <w:rPr>
          <w:sz w:val="24"/>
        </w:rPr>
        <w:t>mois</w:t>
      </w:r>
      <w:r>
        <w:rPr>
          <w:spacing w:val="-7"/>
          <w:sz w:val="24"/>
        </w:rPr>
        <w:t xml:space="preserve"> </w:t>
      </w:r>
      <w:r>
        <w:rPr>
          <w:sz w:val="24"/>
        </w:rPr>
        <w:t>qui</w:t>
      </w:r>
      <w:r>
        <w:rPr>
          <w:spacing w:val="-7"/>
          <w:sz w:val="24"/>
        </w:rPr>
        <w:t xml:space="preserve"> </w:t>
      </w:r>
      <w:r>
        <w:rPr>
          <w:sz w:val="24"/>
        </w:rPr>
        <w:t>suivent</w:t>
      </w:r>
      <w:r>
        <w:rPr>
          <w:spacing w:val="-7"/>
          <w:sz w:val="24"/>
        </w:rPr>
        <w:t xml:space="preserve"> </w:t>
      </w:r>
      <w:r>
        <w:rPr>
          <w:sz w:val="24"/>
        </w:rPr>
        <w:t>la</w:t>
      </w:r>
      <w:r>
        <w:rPr>
          <w:spacing w:val="-7"/>
          <w:sz w:val="24"/>
        </w:rPr>
        <w:t xml:space="preserve"> </w:t>
      </w:r>
      <w:r>
        <w:rPr>
          <w:sz w:val="24"/>
        </w:rPr>
        <w:t>notification</w:t>
      </w:r>
      <w:r>
        <w:rPr>
          <w:spacing w:val="-7"/>
          <w:sz w:val="24"/>
        </w:rPr>
        <w:t xml:space="preserve"> </w:t>
      </w:r>
      <w:r>
        <w:rPr>
          <w:sz w:val="24"/>
        </w:rPr>
        <w:t>d’attribution</w:t>
      </w:r>
      <w:r>
        <w:rPr>
          <w:spacing w:val="-7"/>
          <w:sz w:val="24"/>
        </w:rPr>
        <w:t xml:space="preserve"> </w:t>
      </w:r>
      <w:r>
        <w:rPr>
          <w:sz w:val="24"/>
        </w:rPr>
        <w:t>de</w:t>
      </w:r>
      <w:r>
        <w:rPr>
          <w:spacing w:val="-7"/>
          <w:sz w:val="24"/>
        </w:rPr>
        <w:t xml:space="preserve"> </w:t>
      </w:r>
      <w:r>
        <w:rPr>
          <w:sz w:val="24"/>
        </w:rPr>
        <w:t xml:space="preserve">la bourse à transmettre obligatoirement par mail à l’adresse </w:t>
      </w:r>
      <w:hyperlink r:id="rId8">
        <w:r w:rsidRPr="00971BE5">
          <w:rPr>
            <w:b/>
            <w:color w:val="FF0F6E" w:themeColor="text2"/>
            <w:sz w:val="24"/>
            <w:u w:val="single"/>
          </w:rPr>
          <w:t>maisonetudiante@paris.fr</w:t>
        </w:r>
      </w:hyperlink>
      <w:r>
        <w:rPr>
          <w:sz w:val="24"/>
        </w:rPr>
        <w:t xml:space="preserve"> le</w:t>
      </w:r>
    </w:p>
    <w:p w:rsidR="00B16F11" w:rsidRDefault="00971BE5">
      <w:pPr>
        <w:pStyle w:val="Corpsdetexte"/>
        <w:spacing w:before="0"/>
        <w:ind w:left="1065" w:right="2"/>
      </w:pPr>
      <w:r>
        <w:rPr>
          <w:sz w:val="22"/>
        </w:rPr>
        <w:t xml:space="preserve">« </w:t>
      </w:r>
      <w:r>
        <w:t xml:space="preserve">Bilan projet · Kit Asso </w:t>
      </w:r>
      <w:r>
        <w:rPr>
          <w:sz w:val="22"/>
        </w:rPr>
        <w:t>»</w:t>
      </w:r>
      <w:r>
        <w:t xml:space="preserve">, et à ce que les membres du bureau (ou à défaut du </w:t>
      </w:r>
      <w:r w:rsidR="009B77DE">
        <w:t>c</w:t>
      </w:r>
      <w:r>
        <w:t>onseil d’</w:t>
      </w:r>
      <w:r w:rsidR="009B77DE">
        <w:t>a</w:t>
      </w:r>
      <w:r>
        <w:t>dministration en cas d’absence de bureau) suivent le webinaire obligatoire de sensibilisation et de prévention des violences sexistes et sexuelles.</w:t>
      </w:r>
    </w:p>
    <w:p w:rsidR="00B16F11" w:rsidRDefault="00971BE5">
      <w:pPr>
        <w:pStyle w:val="Paragraphedeliste"/>
        <w:numPr>
          <w:ilvl w:val="0"/>
          <w:numId w:val="1"/>
        </w:numPr>
        <w:tabs>
          <w:tab w:val="left" w:pos="1065"/>
        </w:tabs>
        <w:ind w:left="1065"/>
        <w:jc w:val="both"/>
        <w:rPr>
          <w:b/>
          <w:sz w:val="24"/>
        </w:rPr>
      </w:pPr>
      <w:r>
        <w:rPr>
          <w:sz w:val="24"/>
        </w:rPr>
        <w:t>La présidence s’engage à activement participer à la valorisation du projet, par l’information</w:t>
      </w:r>
      <w:r>
        <w:rPr>
          <w:spacing w:val="-5"/>
          <w:sz w:val="24"/>
        </w:rPr>
        <w:t xml:space="preserve"> </w:t>
      </w:r>
      <w:r>
        <w:rPr>
          <w:sz w:val="24"/>
        </w:rPr>
        <w:t>directe</w:t>
      </w:r>
      <w:r>
        <w:rPr>
          <w:spacing w:val="-5"/>
          <w:sz w:val="24"/>
        </w:rPr>
        <w:t xml:space="preserve"> </w:t>
      </w:r>
      <w:r>
        <w:rPr>
          <w:sz w:val="24"/>
        </w:rPr>
        <w:t>des</w:t>
      </w:r>
      <w:r>
        <w:rPr>
          <w:spacing w:val="-5"/>
          <w:sz w:val="24"/>
        </w:rPr>
        <w:t xml:space="preserve"> </w:t>
      </w:r>
      <w:r>
        <w:rPr>
          <w:sz w:val="24"/>
        </w:rPr>
        <w:t>équipes</w:t>
      </w:r>
      <w:r>
        <w:rPr>
          <w:spacing w:val="-5"/>
          <w:sz w:val="24"/>
        </w:rPr>
        <w:t xml:space="preserve"> </w:t>
      </w:r>
      <w:r>
        <w:rPr>
          <w:sz w:val="24"/>
        </w:rPr>
        <w:t>de</w:t>
      </w:r>
      <w:r>
        <w:rPr>
          <w:spacing w:val="-5"/>
          <w:sz w:val="24"/>
        </w:rPr>
        <w:t xml:space="preserve"> </w:t>
      </w:r>
      <w:r>
        <w:rPr>
          <w:sz w:val="24"/>
        </w:rPr>
        <w:t>la</w:t>
      </w:r>
      <w:r>
        <w:rPr>
          <w:spacing w:val="-5"/>
          <w:sz w:val="24"/>
        </w:rPr>
        <w:t xml:space="preserve"> </w:t>
      </w:r>
      <w:r>
        <w:rPr>
          <w:sz w:val="24"/>
        </w:rPr>
        <w:t>Maison</w:t>
      </w:r>
      <w:r>
        <w:rPr>
          <w:spacing w:val="-5"/>
          <w:sz w:val="24"/>
        </w:rPr>
        <w:t xml:space="preserve"> </w:t>
      </w:r>
      <w:r w:rsidR="009B77DE">
        <w:rPr>
          <w:sz w:val="24"/>
        </w:rPr>
        <w:t>é</w:t>
      </w:r>
      <w:r>
        <w:rPr>
          <w:sz w:val="24"/>
        </w:rPr>
        <w:t>tudiante</w:t>
      </w:r>
      <w:r>
        <w:rPr>
          <w:spacing w:val="-5"/>
          <w:sz w:val="24"/>
        </w:rPr>
        <w:t xml:space="preserve"> </w:t>
      </w:r>
      <w:r>
        <w:rPr>
          <w:sz w:val="24"/>
        </w:rPr>
        <w:t>des</w:t>
      </w:r>
      <w:r>
        <w:rPr>
          <w:spacing w:val="-5"/>
          <w:sz w:val="24"/>
        </w:rPr>
        <w:t xml:space="preserve"> </w:t>
      </w:r>
      <w:r>
        <w:rPr>
          <w:sz w:val="24"/>
        </w:rPr>
        <w:t>évènements</w:t>
      </w:r>
      <w:r>
        <w:rPr>
          <w:spacing w:val="-5"/>
          <w:sz w:val="24"/>
        </w:rPr>
        <w:t xml:space="preserve"> </w:t>
      </w:r>
      <w:r>
        <w:rPr>
          <w:sz w:val="24"/>
        </w:rPr>
        <w:t>liés</w:t>
      </w:r>
      <w:r>
        <w:rPr>
          <w:spacing w:val="-5"/>
          <w:sz w:val="24"/>
        </w:rPr>
        <w:t xml:space="preserve"> </w:t>
      </w:r>
      <w:r>
        <w:rPr>
          <w:sz w:val="24"/>
        </w:rPr>
        <w:t>à</w:t>
      </w:r>
      <w:r>
        <w:rPr>
          <w:spacing w:val="-5"/>
          <w:sz w:val="24"/>
        </w:rPr>
        <w:t xml:space="preserve"> </w:t>
      </w:r>
      <w:r>
        <w:rPr>
          <w:sz w:val="24"/>
        </w:rPr>
        <w:t>la</w:t>
      </w:r>
      <w:r>
        <w:rPr>
          <w:spacing w:val="-5"/>
          <w:sz w:val="24"/>
        </w:rPr>
        <w:t xml:space="preserve"> </w:t>
      </w:r>
      <w:r>
        <w:rPr>
          <w:sz w:val="24"/>
        </w:rPr>
        <w:t>vie</w:t>
      </w:r>
      <w:r>
        <w:rPr>
          <w:spacing w:val="-5"/>
          <w:sz w:val="24"/>
        </w:rPr>
        <w:t xml:space="preserve"> </w:t>
      </w:r>
      <w:r>
        <w:rPr>
          <w:sz w:val="24"/>
        </w:rPr>
        <w:t xml:space="preserve">du projet (ex. sortie de résidence, date de concert, projection, lancement de dispositif, temps de rencontre), ainsi que par le recours autonome au </w:t>
      </w:r>
      <w:hyperlink r:id="rId9">
        <w:r>
          <w:rPr>
            <w:b/>
            <w:color w:val="FF0E6D"/>
            <w:sz w:val="24"/>
            <w:u w:val="single" w:color="FF0E6D"/>
          </w:rPr>
          <w:t>formulaire de diffusion</w:t>
        </w:r>
      </w:hyperlink>
      <w:r>
        <w:rPr>
          <w:b/>
          <w:color w:val="FF0E6D"/>
          <w:sz w:val="24"/>
        </w:rPr>
        <w:t xml:space="preserve"> </w:t>
      </w:r>
      <w:hyperlink r:id="rId10">
        <w:r>
          <w:rPr>
            <w:b/>
            <w:color w:val="FF0E6D"/>
            <w:sz w:val="24"/>
            <w:u w:val="single" w:color="FF0E6D"/>
          </w:rPr>
          <w:t>d’évènements sur le site internet de la Maison Etudiante</w:t>
        </w:r>
      </w:hyperlink>
      <w:r>
        <w:rPr>
          <w:b/>
          <w:color w:val="FF0E6D"/>
          <w:sz w:val="24"/>
        </w:rPr>
        <w:t>.</w:t>
      </w:r>
    </w:p>
    <w:p w:rsidR="00B16F11" w:rsidRDefault="00971BE5">
      <w:pPr>
        <w:pStyle w:val="Paragraphedeliste"/>
        <w:numPr>
          <w:ilvl w:val="0"/>
          <w:numId w:val="1"/>
        </w:numPr>
        <w:tabs>
          <w:tab w:val="left" w:pos="1066"/>
        </w:tabs>
        <w:ind w:right="4"/>
        <w:jc w:val="both"/>
        <w:rPr>
          <w:sz w:val="24"/>
        </w:rPr>
      </w:pPr>
      <w:r>
        <w:rPr>
          <w:sz w:val="24"/>
        </w:rPr>
        <w:t>La présidence s’engage au bon usage du matériel (ex. caméra, micro, costumes, instrument de musique, équipement sportif) acheté en vue de la réalisation du projet financé par le Kit Asso, en garantissant le droit de propriété de l’association sur ledit matériel.</w:t>
      </w:r>
      <w:r>
        <w:rPr>
          <w:spacing w:val="-3"/>
          <w:sz w:val="24"/>
        </w:rPr>
        <w:t xml:space="preserve"> </w:t>
      </w:r>
      <w:r>
        <w:rPr>
          <w:sz w:val="24"/>
        </w:rPr>
        <w:t>Ce</w:t>
      </w:r>
      <w:r>
        <w:rPr>
          <w:spacing w:val="-3"/>
          <w:sz w:val="24"/>
        </w:rPr>
        <w:t xml:space="preserve"> </w:t>
      </w:r>
      <w:r>
        <w:rPr>
          <w:sz w:val="24"/>
        </w:rPr>
        <w:t>matériel</w:t>
      </w:r>
      <w:r>
        <w:rPr>
          <w:spacing w:val="-3"/>
          <w:sz w:val="24"/>
        </w:rPr>
        <w:t xml:space="preserve"> </w:t>
      </w:r>
      <w:r>
        <w:rPr>
          <w:sz w:val="24"/>
        </w:rPr>
        <w:t>constitue</w:t>
      </w:r>
      <w:r>
        <w:rPr>
          <w:spacing w:val="-3"/>
          <w:sz w:val="24"/>
        </w:rPr>
        <w:t xml:space="preserve"> </w:t>
      </w:r>
      <w:r>
        <w:rPr>
          <w:sz w:val="24"/>
        </w:rPr>
        <w:t>une</w:t>
      </w:r>
      <w:r>
        <w:rPr>
          <w:spacing w:val="-3"/>
          <w:sz w:val="24"/>
        </w:rPr>
        <w:t xml:space="preserve"> </w:t>
      </w:r>
      <w:r>
        <w:rPr>
          <w:sz w:val="24"/>
        </w:rPr>
        <w:t>dépense</w:t>
      </w:r>
      <w:r>
        <w:rPr>
          <w:spacing w:val="-3"/>
          <w:sz w:val="24"/>
        </w:rPr>
        <w:t xml:space="preserve"> </w:t>
      </w:r>
      <w:r>
        <w:rPr>
          <w:sz w:val="24"/>
        </w:rPr>
        <w:t>pour</w:t>
      </w:r>
      <w:r>
        <w:rPr>
          <w:spacing w:val="-3"/>
          <w:sz w:val="24"/>
        </w:rPr>
        <w:t xml:space="preserve"> </w:t>
      </w:r>
      <w:r>
        <w:rPr>
          <w:sz w:val="24"/>
        </w:rPr>
        <w:t>le</w:t>
      </w:r>
      <w:r>
        <w:rPr>
          <w:spacing w:val="-3"/>
          <w:sz w:val="24"/>
        </w:rPr>
        <w:t xml:space="preserve"> </w:t>
      </w:r>
      <w:r>
        <w:rPr>
          <w:sz w:val="24"/>
        </w:rPr>
        <w:t>compte</w:t>
      </w:r>
      <w:r>
        <w:rPr>
          <w:spacing w:val="-3"/>
          <w:sz w:val="24"/>
        </w:rPr>
        <w:t xml:space="preserve"> </w:t>
      </w:r>
      <w:r>
        <w:rPr>
          <w:sz w:val="24"/>
        </w:rPr>
        <w:t>de</w:t>
      </w:r>
      <w:r>
        <w:rPr>
          <w:spacing w:val="-3"/>
          <w:sz w:val="24"/>
        </w:rPr>
        <w:t xml:space="preserve"> </w:t>
      </w:r>
      <w:r>
        <w:rPr>
          <w:sz w:val="24"/>
        </w:rPr>
        <w:t>l’association,</w:t>
      </w:r>
      <w:r>
        <w:rPr>
          <w:spacing w:val="-3"/>
          <w:sz w:val="24"/>
        </w:rPr>
        <w:t xml:space="preserve"> </w:t>
      </w:r>
      <w:r>
        <w:rPr>
          <w:sz w:val="24"/>
        </w:rPr>
        <w:t>et</w:t>
      </w:r>
      <w:r>
        <w:rPr>
          <w:spacing w:val="-3"/>
          <w:sz w:val="24"/>
        </w:rPr>
        <w:t xml:space="preserve"> </w:t>
      </w:r>
      <w:r>
        <w:rPr>
          <w:sz w:val="24"/>
        </w:rPr>
        <w:t>ne</w:t>
      </w:r>
      <w:r>
        <w:rPr>
          <w:spacing w:val="-3"/>
          <w:sz w:val="24"/>
        </w:rPr>
        <w:t xml:space="preserve"> </w:t>
      </w:r>
      <w:r>
        <w:rPr>
          <w:sz w:val="24"/>
        </w:rPr>
        <w:t xml:space="preserve">peut être utilisé de manière permanente et exclusive par l’un ou plusieurs de ces membres. </w:t>
      </w:r>
      <w:r>
        <w:rPr>
          <w:spacing w:val="-2"/>
          <w:sz w:val="24"/>
        </w:rPr>
        <w:t>Ce</w:t>
      </w:r>
      <w:r>
        <w:rPr>
          <w:spacing w:val="-7"/>
          <w:sz w:val="24"/>
        </w:rPr>
        <w:t xml:space="preserve"> </w:t>
      </w:r>
      <w:r>
        <w:rPr>
          <w:spacing w:val="-2"/>
          <w:sz w:val="24"/>
        </w:rPr>
        <w:t>matériel</w:t>
      </w:r>
      <w:r>
        <w:rPr>
          <w:spacing w:val="-7"/>
          <w:sz w:val="24"/>
        </w:rPr>
        <w:t xml:space="preserve"> </w:t>
      </w:r>
      <w:r>
        <w:rPr>
          <w:spacing w:val="-2"/>
          <w:sz w:val="24"/>
        </w:rPr>
        <w:t>peut</w:t>
      </w:r>
      <w:r>
        <w:rPr>
          <w:spacing w:val="-7"/>
          <w:sz w:val="24"/>
        </w:rPr>
        <w:t xml:space="preserve"> </w:t>
      </w:r>
      <w:r>
        <w:rPr>
          <w:spacing w:val="-2"/>
          <w:sz w:val="24"/>
        </w:rPr>
        <w:t>néanmoins</w:t>
      </w:r>
      <w:r>
        <w:rPr>
          <w:spacing w:val="-7"/>
          <w:sz w:val="24"/>
        </w:rPr>
        <w:t xml:space="preserve"> </w:t>
      </w:r>
      <w:r>
        <w:rPr>
          <w:spacing w:val="-2"/>
          <w:sz w:val="24"/>
        </w:rPr>
        <w:t>être</w:t>
      </w:r>
      <w:r>
        <w:rPr>
          <w:spacing w:val="-7"/>
          <w:sz w:val="24"/>
        </w:rPr>
        <w:t xml:space="preserve"> </w:t>
      </w:r>
      <w:r>
        <w:rPr>
          <w:spacing w:val="-2"/>
          <w:sz w:val="24"/>
        </w:rPr>
        <w:t>mis</w:t>
      </w:r>
      <w:r>
        <w:rPr>
          <w:spacing w:val="-7"/>
          <w:sz w:val="24"/>
        </w:rPr>
        <w:t xml:space="preserve"> </w:t>
      </w:r>
      <w:r>
        <w:rPr>
          <w:spacing w:val="-2"/>
          <w:sz w:val="24"/>
        </w:rPr>
        <w:t>à</w:t>
      </w:r>
      <w:r>
        <w:rPr>
          <w:spacing w:val="-7"/>
          <w:sz w:val="24"/>
        </w:rPr>
        <w:t xml:space="preserve"> </w:t>
      </w:r>
      <w:r>
        <w:rPr>
          <w:spacing w:val="-2"/>
          <w:sz w:val="24"/>
        </w:rPr>
        <w:t>la</w:t>
      </w:r>
      <w:r>
        <w:rPr>
          <w:spacing w:val="-7"/>
          <w:sz w:val="24"/>
        </w:rPr>
        <w:t xml:space="preserve"> </w:t>
      </w:r>
      <w:r>
        <w:rPr>
          <w:spacing w:val="-2"/>
          <w:sz w:val="24"/>
        </w:rPr>
        <w:t>disposition</w:t>
      </w:r>
      <w:r>
        <w:rPr>
          <w:spacing w:val="-7"/>
          <w:sz w:val="24"/>
        </w:rPr>
        <w:t xml:space="preserve"> </w:t>
      </w:r>
      <w:r>
        <w:rPr>
          <w:spacing w:val="-2"/>
          <w:sz w:val="24"/>
        </w:rPr>
        <w:t>de</w:t>
      </w:r>
      <w:r>
        <w:rPr>
          <w:spacing w:val="-7"/>
          <w:sz w:val="24"/>
        </w:rPr>
        <w:t xml:space="preserve"> </w:t>
      </w:r>
      <w:r>
        <w:rPr>
          <w:spacing w:val="-2"/>
          <w:sz w:val="24"/>
        </w:rPr>
        <w:t>l’un</w:t>
      </w:r>
      <w:r>
        <w:rPr>
          <w:spacing w:val="-7"/>
          <w:sz w:val="24"/>
        </w:rPr>
        <w:t xml:space="preserve"> </w:t>
      </w:r>
      <w:r>
        <w:rPr>
          <w:spacing w:val="-2"/>
          <w:sz w:val="24"/>
        </w:rPr>
        <w:t>ou</w:t>
      </w:r>
      <w:r>
        <w:rPr>
          <w:spacing w:val="-7"/>
          <w:sz w:val="24"/>
        </w:rPr>
        <w:t xml:space="preserve"> </w:t>
      </w:r>
      <w:r>
        <w:rPr>
          <w:spacing w:val="-2"/>
          <w:sz w:val="24"/>
        </w:rPr>
        <w:t>de</w:t>
      </w:r>
      <w:r>
        <w:rPr>
          <w:spacing w:val="-7"/>
          <w:sz w:val="24"/>
        </w:rPr>
        <w:t xml:space="preserve"> </w:t>
      </w:r>
      <w:r>
        <w:rPr>
          <w:spacing w:val="-2"/>
          <w:sz w:val="24"/>
        </w:rPr>
        <w:t>plusieurs</w:t>
      </w:r>
      <w:r>
        <w:rPr>
          <w:spacing w:val="-7"/>
          <w:sz w:val="24"/>
        </w:rPr>
        <w:t xml:space="preserve"> </w:t>
      </w:r>
      <w:r>
        <w:rPr>
          <w:spacing w:val="-2"/>
          <w:sz w:val="24"/>
        </w:rPr>
        <w:t>des</w:t>
      </w:r>
      <w:r>
        <w:rPr>
          <w:spacing w:val="-7"/>
          <w:sz w:val="24"/>
        </w:rPr>
        <w:t xml:space="preserve"> </w:t>
      </w:r>
      <w:r>
        <w:rPr>
          <w:spacing w:val="-2"/>
          <w:sz w:val="24"/>
        </w:rPr>
        <w:t xml:space="preserve">membres </w:t>
      </w:r>
      <w:r>
        <w:rPr>
          <w:sz w:val="24"/>
        </w:rPr>
        <w:t>de l’association pour une durée déterminée à l’avance et limitée dans le temps.</w:t>
      </w:r>
    </w:p>
    <w:p w:rsidR="00B16F11" w:rsidRDefault="00971BE5">
      <w:pPr>
        <w:pStyle w:val="Paragraphedeliste"/>
        <w:numPr>
          <w:ilvl w:val="0"/>
          <w:numId w:val="1"/>
        </w:numPr>
        <w:tabs>
          <w:tab w:val="left" w:pos="1065"/>
        </w:tabs>
        <w:ind w:left="1065"/>
        <w:jc w:val="both"/>
        <w:rPr>
          <w:sz w:val="24"/>
        </w:rPr>
      </w:pPr>
      <w:r>
        <w:rPr>
          <w:sz w:val="24"/>
        </w:rPr>
        <w:t xml:space="preserve">La présidence atteste avoir pris connaissance et souscrit au </w:t>
      </w:r>
      <w:hyperlink r:id="rId11">
        <w:r>
          <w:rPr>
            <w:b/>
            <w:color w:val="FF0E6D"/>
            <w:sz w:val="24"/>
            <w:u w:val="single" w:color="FF0E6D"/>
          </w:rPr>
          <w:t>Contrat d’Engagement</w:t>
        </w:r>
      </w:hyperlink>
      <w:r>
        <w:rPr>
          <w:b/>
          <w:color w:val="FF0E6D"/>
          <w:sz w:val="24"/>
        </w:rPr>
        <w:t xml:space="preserve"> </w:t>
      </w:r>
      <w:hyperlink r:id="rId12">
        <w:r>
          <w:rPr>
            <w:b/>
            <w:color w:val="FF0E6D"/>
            <w:sz w:val="24"/>
            <w:u w:val="single" w:color="FF0E6D"/>
          </w:rPr>
          <w:t>Républicain (CER)</w:t>
        </w:r>
      </w:hyperlink>
      <w:r>
        <w:rPr>
          <w:sz w:val="24"/>
        </w:rPr>
        <w:t>.</w:t>
      </w:r>
    </w:p>
    <w:p w:rsidR="00B16F11" w:rsidRDefault="00971BE5">
      <w:pPr>
        <w:pStyle w:val="Titre1"/>
        <w:spacing w:before="240"/>
      </w:pPr>
      <w:r>
        <w:t xml:space="preserve">Fait à </w:t>
      </w:r>
      <w:sdt>
        <w:sdtPr>
          <w:rPr>
            <w:color w:val="FF0000"/>
          </w:rPr>
          <w:id w:val="-2006591823"/>
          <w:placeholder>
            <w:docPart w:val="DefaultPlaceholder_-1854013440"/>
          </w:placeholder>
        </w:sdtPr>
        <w:sdtEndPr/>
        <w:sdtContent>
          <w:bookmarkStart w:id="0" w:name="_GoBack"/>
          <w:r w:rsidRPr="00971BE5">
            <w:rPr>
              <w:color w:val="FF0000"/>
            </w:rPr>
            <w:t>XXX</w:t>
          </w:r>
          <w:bookmarkEnd w:id="0"/>
        </w:sdtContent>
      </w:sdt>
      <w:r>
        <w:rPr>
          <w:spacing w:val="-1"/>
        </w:rPr>
        <w:t xml:space="preserve"> ,</w:t>
      </w:r>
      <w:r>
        <w:t xml:space="preserve">le </w:t>
      </w:r>
      <w:sdt>
        <w:sdtPr>
          <w:id w:val="-1338312212"/>
          <w:placeholder>
            <w:docPart w:val="DefaultPlaceholder_-1854013440"/>
          </w:placeholder>
        </w:sdtPr>
        <w:sdtEndPr/>
        <w:sdtContent>
          <w:r w:rsidRPr="00971BE5">
            <w:rPr>
              <w:color w:val="FF0000"/>
            </w:rPr>
            <w:t xml:space="preserve">XX </w:t>
          </w:r>
          <w:proofErr w:type="spellStart"/>
          <w:r w:rsidRPr="00971BE5">
            <w:rPr>
              <w:color w:val="FF0000"/>
            </w:rPr>
            <w:t>XX</w:t>
          </w:r>
          <w:proofErr w:type="spellEnd"/>
          <w:r w:rsidRPr="00971BE5">
            <w:rPr>
              <w:color w:val="FF0000"/>
            </w:rPr>
            <w:t xml:space="preserve"> 20XX</w:t>
          </w:r>
        </w:sdtContent>
      </w:sdt>
    </w:p>
    <w:p w:rsidR="00B16F11" w:rsidRDefault="00971BE5">
      <w:pPr>
        <w:spacing w:before="200"/>
        <w:ind w:left="1"/>
        <w:rPr>
          <w:b/>
          <w:spacing w:val="-10"/>
          <w:sz w:val="26"/>
        </w:rPr>
      </w:pPr>
      <w:r>
        <w:rPr>
          <w:b/>
          <w:sz w:val="26"/>
        </w:rPr>
        <w:t>Signature</w:t>
      </w:r>
      <w:r>
        <w:rPr>
          <w:b/>
          <w:spacing w:val="-7"/>
          <w:sz w:val="26"/>
        </w:rPr>
        <w:t xml:space="preserve"> </w:t>
      </w:r>
      <w:r>
        <w:rPr>
          <w:b/>
          <w:sz w:val="26"/>
        </w:rPr>
        <w:t>du</w:t>
      </w:r>
      <w:r>
        <w:rPr>
          <w:b/>
          <w:spacing w:val="-4"/>
          <w:sz w:val="26"/>
        </w:rPr>
        <w:t xml:space="preserve"> (vice)</w:t>
      </w:r>
      <w:r>
        <w:rPr>
          <w:b/>
          <w:sz w:val="26"/>
        </w:rPr>
        <w:t>président/de</w:t>
      </w:r>
      <w:r>
        <w:rPr>
          <w:b/>
          <w:spacing w:val="-5"/>
          <w:sz w:val="26"/>
        </w:rPr>
        <w:t xml:space="preserve"> </w:t>
      </w:r>
      <w:r>
        <w:rPr>
          <w:b/>
          <w:sz w:val="26"/>
        </w:rPr>
        <w:t>la</w:t>
      </w:r>
      <w:r>
        <w:rPr>
          <w:b/>
          <w:spacing w:val="-4"/>
          <w:sz w:val="26"/>
        </w:rPr>
        <w:t xml:space="preserve"> (vice)</w:t>
      </w:r>
      <w:r>
        <w:rPr>
          <w:b/>
          <w:sz w:val="26"/>
        </w:rPr>
        <w:t>présidente,</w:t>
      </w:r>
      <w:r>
        <w:rPr>
          <w:b/>
          <w:spacing w:val="-5"/>
          <w:sz w:val="26"/>
        </w:rPr>
        <w:t xml:space="preserve"> </w:t>
      </w:r>
      <w:r>
        <w:rPr>
          <w:b/>
          <w:sz w:val="26"/>
        </w:rPr>
        <w:t>précédée</w:t>
      </w:r>
      <w:r>
        <w:rPr>
          <w:b/>
          <w:spacing w:val="-4"/>
          <w:sz w:val="26"/>
        </w:rPr>
        <w:t xml:space="preserve"> </w:t>
      </w:r>
      <w:r>
        <w:rPr>
          <w:b/>
          <w:sz w:val="26"/>
        </w:rPr>
        <w:t>du</w:t>
      </w:r>
      <w:r>
        <w:rPr>
          <w:b/>
          <w:spacing w:val="-5"/>
          <w:sz w:val="26"/>
        </w:rPr>
        <w:t xml:space="preserve"> </w:t>
      </w:r>
      <w:r>
        <w:rPr>
          <w:b/>
          <w:sz w:val="26"/>
        </w:rPr>
        <w:t>nom</w:t>
      </w:r>
      <w:r>
        <w:rPr>
          <w:b/>
          <w:spacing w:val="-4"/>
          <w:sz w:val="26"/>
        </w:rPr>
        <w:t xml:space="preserve"> </w:t>
      </w:r>
      <w:r>
        <w:rPr>
          <w:b/>
          <w:sz w:val="26"/>
        </w:rPr>
        <w:t>et</w:t>
      </w:r>
      <w:r>
        <w:rPr>
          <w:b/>
          <w:spacing w:val="-5"/>
          <w:sz w:val="26"/>
        </w:rPr>
        <w:t xml:space="preserve"> </w:t>
      </w:r>
      <w:r>
        <w:rPr>
          <w:b/>
          <w:sz w:val="26"/>
        </w:rPr>
        <w:t>prénom</w:t>
      </w:r>
      <w:r>
        <w:rPr>
          <w:b/>
          <w:spacing w:val="-4"/>
          <w:sz w:val="26"/>
        </w:rPr>
        <w:t xml:space="preserve"> </w:t>
      </w:r>
      <w:r>
        <w:rPr>
          <w:b/>
          <w:spacing w:val="-10"/>
          <w:sz w:val="26"/>
        </w:rPr>
        <w:t>:</w:t>
      </w:r>
    </w:p>
    <w:sdt>
      <w:sdtPr>
        <w:rPr>
          <w:b/>
          <w:sz w:val="26"/>
        </w:rPr>
        <w:id w:val="-1282337969"/>
        <w:placeholder>
          <w:docPart w:val="DefaultPlaceholder_-1854013440"/>
        </w:placeholder>
      </w:sdtPr>
      <w:sdtEndPr>
        <w:rPr>
          <w:color w:val="FF0000"/>
        </w:rPr>
      </w:sdtEndPr>
      <w:sdtContent>
        <w:p w:rsidR="00971BE5" w:rsidRPr="00971BE5" w:rsidRDefault="00971BE5" w:rsidP="00971BE5">
          <w:pPr>
            <w:spacing w:before="200" w:after="240"/>
            <w:ind w:left="1"/>
            <w:rPr>
              <w:b/>
              <w:color w:val="FF0000"/>
              <w:sz w:val="26"/>
            </w:rPr>
          </w:pPr>
          <w:r w:rsidRPr="00971BE5">
            <w:rPr>
              <w:b/>
              <w:color w:val="FF0000"/>
              <w:sz w:val="26"/>
            </w:rPr>
            <w:t>NOM Prénom</w:t>
          </w:r>
        </w:p>
      </w:sdtContent>
    </w:sdt>
    <w:p w:rsidR="00B16F11" w:rsidRDefault="00181A9F">
      <w:pPr>
        <w:pStyle w:val="Corpsdetexte"/>
        <w:spacing w:before="5"/>
        <w:ind w:left="0"/>
        <w:jc w:val="left"/>
        <w:rPr>
          <w:b/>
          <w:sz w:val="14"/>
        </w:rPr>
      </w:pPr>
      <w:sdt>
        <w:sdtPr>
          <w:rPr>
            <w:b/>
            <w:sz w:val="14"/>
          </w:rPr>
          <w:id w:val="774985617"/>
          <w:showingPlcHdr/>
          <w:picture/>
        </w:sdtPr>
        <w:sdtEndPr/>
        <w:sdtContent>
          <w:r w:rsidR="00971BE5">
            <w:rPr>
              <w:b/>
              <w:noProof/>
              <w:sz w:val="14"/>
            </w:rPr>
            <w:drawing>
              <wp:inline distT="0" distB="0" distL="0" distR="0">
                <wp:extent cx="1209675" cy="1209675"/>
                <wp:effectExtent l="0" t="0" r="9525" b="9525"/>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sdtContent>
      </w:sdt>
      <w:r w:rsidR="00971BE5">
        <w:rPr>
          <w:b/>
          <w:noProof/>
          <w:sz w:val="14"/>
        </w:rPr>
        <mc:AlternateContent>
          <mc:Choice Requires="wps">
            <w:drawing>
              <wp:anchor distT="0" distB="0" distL="0" distR="0" simplePos="0" relativeHeight="487588352" behindDoc="1" locked="0" layoutInCell="1" allowOverlap="1">
                <wp:simplePos x="0" y="0"/>
                <wp:positionH relativeFrom="page">
                  <wp:posOffset>720090</wp:posOffset>
                </wp:positionH>
                <wp:positionV relativeFrom="paragraph">
                  <wp:posOffset>1383436</wp:posOffset>
                </wp:positionV>
                <wp:extent cx="180022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1270"/>
                        </a:xfrm>
                        <a:custGeom>
                          <a:avLst/>
                          <a:gdLst/>
                          <a:ahLst/>
                          <a:cxnLst/>
                          <a:rect l="l" t="t" r="r" b="b"/>
                          <a:pathLst>
                            <a:path w="1800225">
                              <a:moveTo>
                                <a:pt x="0" y="0"/>
                              </a:moveTo>
                              <a:lnTo>
                                <a:pt x="1799996" y="0"/>
                              </a:lnTo>
                            </a:path>
                          </a:pathLst>
                        </a:custGeom>
                        <a:ln w="846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1FFF24" id="Graphic 3" o:spid="_x0000_s1026" style="position:absolute;margin-left:56.7pt;margin-top:108.95pt;width:141.7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800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" path="m,l1799996,e" filled="f" strokeweight=".23517mm">
                <v:path arrowok="t"/>
                <w10:wrap type="topAndBottom" anchorx="page"/>
              </v:shape>
            </w:pict>
          </mc:Fallback>
        </mc:AlternateContent>
      </w:r>
    </w:p>
    <w:p w:rsidR="00B16F11" w:rsidRDefault="00B16F11">
      <w:pPr>
        <w:pStyle w:val="Corpsdetexte"/>
        <w:spacing w:before="9"/>
        <w:ind w:left="0"/>
        <w:jc w:val="left"/>
        <w:rPr>
          <w:b/>
          <w:sz w:val="7"/>
        </w:rPr>
      </w:pPr>
    </w:p>
    <w:p w:rsidR="00B16F11" w:rsidRDefault="00971BE5">
      <w:pPr>
        <w:spacing w:before="157"/>
        <w:ind w:left="1"/>
        <w:rPr>
          <w:sz w:val="16"/>
        </w:rPr>
      </w:pPr>
      <w:r>
        <w:rPr>
          <w:sz w:val="16"/>
          <w:vertAlign w:val="superscript"/>
        </w:rPr>
        <w:t>1</w:t>
      </w:r>
      <w:r>
        <w:rPr>
          <w:spacing w:val="-5"/>
          <w:sz w:val="16"/>
        </w:rPr>
        <w:t xml:space="preserve"> </w:t>
      </w:r>
      <w:r>
        <w:rPr>
          <w:sz w:val="16"/>
        </w:rPr>
        <w:t>Pour</w:t>
      </w:r>
      <w:r>
        <w:rPr>
          <w:spacing w:val="-4"/>
          <w:sz w:val="16"/>
        </w:rPr>
        <w:t xml:space="preserve"> </w:t>
      </w:r>
      <w:r>
        <w:rPr>
          <w:sz w:val="16"/>
        </w:rPr>
        <w:t>les</w:t>
      </w:r>
      <w:r>
        <w:rPr>
          <w:spacing w:val="-4"/>
          <w:sz w:val="16"/>
        </w:rPr>
        <w:t xml:space="preserve"> </w:t>
      </w:r>
      <w:r>
        <w:rPr>
          <w:sz w:val="16"/>
        </w:rPr>
        <w:t>associations</w:t>
      </w:r>
      <w:r>
        <w:rPr>
          <w:spacing w:val="-4"/>
          <w:sz w:val="16"/>
        </w:rPr>
        <w:t xml:space="preserve"> </w:t>
      </w:r>
      <w:r>
        <w:rPr>
          <w:sz w:val="16"/>
        </w:rPr>
        <w:t>en</w:t>
      </w:r>
      <w:r>
        <w:rPr>
          <w:spacing w:val="-4"/>
          <w:sz w:val="16"/>
        </w:rPr>
        <w:t xml:space="preserve"> </w:t>
      </w:r>
      <w:r>
        <w:rPr>
          <w:sz w:val="16"/>
        </w:rPr>
        <w:t>cours</w:t>
      </w:r>
      <w:r>
        <w:rPr>
          <w:spacing w:val="-4"/>
          <w:sz w:val="16"/>
        </w:rPr>
        <w:t xml:space="preserve"> </w:t>
      </w:r>
      <w:r>
        <w:rPr>
          <w:sz w:val="16"/>
        </w:rPr>
        <w:t>de</w:t>
      </w:r>
      <w:r>
        <w:rPr>
          <w:spacing w:val="-4"/>
          <w:sz w:val="16"/>
        </w:rPr>
        <w:t xml:space="preserve"> </w:t>
      </w:r>
      <w:r>
        <w:rPr>
          <w:sz w:val="16"/>
        </w:rPr>
        <w:t>création,</w:t>
      </w:r>
      <w:r>
        <w:rPr>
          <w:spacing w:val="-4"/>
          <w:sz w:val="16"/>
        </w:rPr>
        <w:t xml:space="preserve"> </w:t>
      </w:r>
      <w:r>
        <w:rPr>
          <w:sz w:val="16"/>
        </w:rPr>
        <w:t>l’attestation</w:t>
      </w:r>
      <w:r>
        <w:rPr>
          <w:spacing w:val="-4"/>
          <w:sz w:val="16"/>
        </w:rPr>
        <w:t xml:space="preserve"> </w:t>
      </w:r>
      <w:r>
        <w:rPr>
          <w:sz w:val="16"/>
        </w:rPr>
        <w:t>doit</w:t>
      </w:r>
      <w:r>
        <w:rPr>
          <w:spacing w:val="-4"/>
          <w:sz w:val="16"/>
        </w:rPr>
        <w:t xml:space="preserve"> </w:t>
      </w:r>
      <w:r>
        <w:rPr>
          <w:sz w:val="16"/>
        </w:rPr>
        <w:t>être</w:t>
      </w:r>
      <w:r>
        <w:rPr>
          <w:spacing w:val="-4"/>
          <w:sz w:val="16"/>
        </w:rPr>
        <w:t xml:space="preserve"> </w:t>
      </w:r>
      <w:r>
        <w:rPr>
          <w:sz w:val="16"/>
        </w:rPr>
        <w:t>signée</w:t>
      </w:r>
      <w:r>
        <w:rPr>
          <w:spacing w:val="-4"/>
          <w:sz w:val="16"/>
        </w:rPr>
        <w:t xml:space="preserve"> </w:t>
      </w:r>
      <w:r>
        <w:rPr>
          <w:sz w:val="16"/>
        </w:rPr>
        <w:t>par</w:t>
      </w:r>
      <w:r>
        <w:rPr>
          <w:spacing w:val="-4"/>
          <w:sz w:val="16"/>
        </w:rPr>
        <w:t xml:space="preserve"> </w:t>
      </w:r>
      <w:r>
        <w:rPr>
          <w:sz w:val="16"/>
        </w:rPr>
        <w:t>le·a</w:t>
      </w:r>
      <w:r>
        <w:rPr>
          <w:spacing w:val="-4"/>
          <w:sz w:val="16"/>
        </w:rPr>
        <w:t xml:space="preserve"> </w:t>
      </w:r>
      <w:r>
        <w:rPr>
          <w:sz w:val="16"/>
        </w:rPr>
        <w:t>président·e</w:t>
      </w:r>
      <w:r>
        <w:rPr>
          <w:spacing w:val="-4"/>
          <w:sz w:val="16"/>
        </w:rPr>
        <w:t xml:space="preserve"> </w:t>
      </w:r>
      <w:r>
        <w:rPr>
          <w:spacing w:val="-2"/>
          <w:sz w:val="16"/>
        </w:rPr>
        <w:t>présenti·e.</w:t>
      </w:r>
    </w:p>
    <w:sectPr w:rsidR="00B16F11">
      <w:headerReference w:type="default" r:id="rId14"/>
      <w:type w:val="continuous"/>
      <w:pgSz w:w="11900" w:h="16840"/>
      <w:pgMar w:top="700" w:right="1133" w:bottom="28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A9F" w:rsidRDefault="00181A9F" w:rsidP="007B352B">
      <w:r>
        <w:separator/>
      </w:r>
    </w:p>
  </w:endnote>
  <w:endnote w:type="continuationSeparator" w:id="0">
    <w:p w:rsidR="00181A9F" w:rsidRDefault="00181A9F" w:rsidP="007B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A9F" w:rsidRDefault="00181A9F" w:rsidP="007B352B">
      <w:r>
        <w:separator/>
      </w:r>
    </w:p>
  </w:footnote>
  <w:footnote w:type="continuationSeparator" w:id="0">
    <w:p w:rsidR="00181A9F" w:rsidRDefault="00181A9F" w:rsidP="007B3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52B" w:rsidRDefault="007B352B" w:rsidP="007B352B">
    <w:pPr>
      <w:pStyle w:val="En-tte"/>
      <w:jc w:val="center"/>
    </w:pPr>
    <w:r>
      <w:rPr>
        <w:noProof/>
      </w:rPr>
      <w:drawing>
        <wp:inline distT="0" distB="0" distL="0" distR="0">
          <wp:extent cx="1219200" cy="495474"/>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ME ville.png"/>
                  <pic:cNvPicPr/>
                </pic:nvPicPr>
                <pic:blipFill>
                  <a:blip r:embed="rId1">
                    <a:extLst>
                      <a:ext uri="{28A0092B-C50C-407E-A947-70E740481C1C}">
                        <a14:useLocalDpi xmlns:a14="http://schemas.microsoft.com/office/drawing/2010/main" val="0"/>
                      </a:ext>
                    </a:extLst>
                  </a:blip>
                  <a:stretch>
                    <a:fillRect/>
                  </a:stretch>
                </pic:blipFill>
                <pic:spPr>
                  <a:xfrm>
                    <a:off x="0" y="0"/>
                    <a:ext cx="1245580" cy="506195"/>
                  </a:xfrm>
                  <a:prstGeom prst="rect">
                    <a:avLst/>
                  </a:prstGeom>
                </pic:spPr>
              </pic:pic>
            </a:graphicData>
          </a:graphic>
        </wp:inline>
      </w:drawing>
    </w:r>
  </w:p>
  <w:p w:rsidR="007B352B" w:rsidRDefault="007B35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1E1"/>
    <w:multiLevelType w:val="hybridMultilevel"/>
    <w:tmpl w:val="2C98466C"/>
    <w:lvl w:ilvl="0" w:tplc="FC3C4D70">
      <w:start w:val="1"/>
      <w:numFmt w:val="decimal"/>
      <w:lvlText w:val="%1."/>
      <w:lvlJc w:val="left"/>
      <w:pPr>
        <w:ind w:left="1066" w:hanging="360"/>
        <w:jc w:val="left"/>
      </w:pPr>
      <w:rPr>
        <w:rFonts w:ascii="Calibri" w:eastAsia="Calibri" w:hAnsi="Calibri" w:cs="Calibri" w:hint="default"/>
        <w:b/>
        <w:bCs/>
        <w:i w:val="0"/>
        <w:iCs w:val="0"/>
        <w:spacing w:val="0"/>
        <w:w w:val="100"/>
        <w:sz w:val="24"/>
        <w:szCs w:val="24"/>
        <w:lang w:val="fr-FR" w:eastAsia="en-US" w:bidi="ar-SA"/>
      </w:rPr>
    </w:lvl>
    <w:lvl w:ilvl="1" w:tplc="1BB8CD78">
      <w:numFmt w:val="bullet"/>
      <w:lvlText w:val="•"/>
      <w:lvlJc w:val="left"/>
      <w:pPr>
        <w:ind w:left="1917" w:hanging="360"/>
      </w:pPr>
      <w:rPr>
        <w:rFonts w:hint="default"/>
        <w:lang w:val="fr-FR" w:eastAsia="en-US" w:bidi="ar-SA"/>
      </w:rPr>
    </w:lvl>
    <w:lvl w:ilvl="2" w:tplc="E88CDCE0">
      <w:numFmt w:val="bullet"/>
      <w:lvlText w:val="•"/>
      <w:lvlJc w:val="left"/>
      <w:pPr>
        <w:ind w:left="2774" w:hanging="360"/>
      </w:pPr>
      <w:rPr>
        <w:rFonts w:hint="default"/>
        <w:lang w:val="fr-FR" w:eastAsia="en-US" w:bidi="ar-SA"/>
      </w:rPr>
    </w:lvl>
    <w:lvl w:ilvl="3" w:tplc="32D8EE10">
      <w:numFmt w:val="bullet"/>
      <w:lvlText w:val="•"/>
      <w:lvlJc w:val="left"/>
      <w:pPr>
        <w:ind w:left="3632" w:hanging="360"/>
      </w:pPr>
      <w:rPr>
        <w:rFonts w:hint="default"/>
        <w:lang w:val="fr-FR" w:eastAsia="en-US" w:bidi="ar-SA"/>
      </w:rPr>
    </w:lvl>
    <w:lvl w:ilvl="4" w:tplc="699AD3E6">
      <w:numFmt w:val="bullet"/>
      <w:lvlText w:val="•"/>
      <w:lvlJc w:val="left"/>
      <w:pPr>
        <w:ind w:left="4489" w:hanging="360"/>
      </w:pPr>
      <w:rPr>
        <w:rFonts w:hint="default"/>
        <w:lang w:val="fr-FR" w:eastAsia="en-US" w:bidi="ar-SA"/>
      </w:rPr>
    </w:lvl>
    <w:lvl w:ilvl="5" w:tplc="BFEC363A">
      <w:numFmt w:val="bullet"/>
      <w:lvlText w:val="•"/>
      <w:lvlJc w:val="left"/>
      <w:pPr>
        <w:ind w:left="5347" w:hanging="360"/>
      </w:pPr>
      <w:rPr>
        <w:rFonts w:hint="default"/>
        <w:lang w:val="fr-FR" w:eastAsia="en-US" w:bidi="ar-SA"/>
      </w:rPr>
    </w:lvl>
    <w:lvl w:ilvl="6" w:tplc="A38E242E">
      <w:numFmt w:val="bullet"/>
      <w:lvlText w:val="•"/>
      <w:lvlJc w:val="left"/>
      <w:pPr>
        <w:ind w:left="6204" w:hanging="360"/>
      </w:pPr>
      <w:rPr>
        <w:rFonts w:hint="default"/>
        <w:lang w:val="fr-FR" w:eastAsia="en-US" w:bidi="ar-SA"/>
      </w:rPr>
    </w:lvl>
    <w:lvl w:ilvl="7" w:tplc="5B9CECCC">
      <w:numFmt w:val="bullet"/>
      <w:lvlText w:val="•"/>
      <w:lvlJc w:val="left"/>
      <w:pPr>
        <w:ind w:left="7061" w:hanging="360"/>
      </w:pPr>
      <w:rPr>
        <w:rFonts w:hint="default"/>
        <w:lang w:val="fr-FR" w:eastAsia="en-US" w:bidi="ar-SA"/>
      </w:rPr>
    </w:lvl>
    <w:lvl w:ilvl="8" w:tplc="0CFEB682">
      <w:numFmt w:val="bullet"/>
      <w:lvlText w:val="•"/>
      <w:lvlJc w:val="left"/>
      <w:pPr>
        <w:ind w:left="7919" w:hanging="360"/>
      </w:pPr>
      <w:rPr>
        <w:rFonts w:hint="default"/>
        <w:lang w:val="fr-F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SKvKhzZEClEDa+8LBZZzmWleWUmzdvenCEMzzZf/sqLI2fqZTLXxLVY0Nb4s+YTZ4nM1H7tauk/0qpB4MbIdfQ==" w:salt="26WpYG6g0NeG16jeS39GE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6F11"/>
    <w:rsid w:val="00067EEB"/>
    <w:rsid w:val="00181A9F"/>
    <w:rsid w:val="00640EF5"/>
    <w:rsid w:val="007B352B"/>
    <w:rsid w:val="00971BE5"/>
    <w:rsid w:val="009B77DE"/>
    <w:rsid w:val="00B16F11"/>
    <w:rsid w:val="00B97A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521FF"/>
  <w15:docId w15:val="{85EEA5A6-F6C5-4033-B5BE-2356DC33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spacing w:before="200"/>
      <w:ind w:left="1"/>
      <w:outlineLvl w:val="0"/>
    </w:pPr>
    <w:rPr>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spacing w:before="200"/>
      <w:ind w:left="1066"/>
      <w:jc w:val="both"/>
    </w:pPr>
    <w:rPr>
      <w:sz w:val="24"/>
      <w:szCs w:val="24"/>
    </w:rPr>
  </w:style>
  <w:style w:type="paragraph" w:styleId="Titre">
    <w:name w:val="Title"/>
    <w:basedOn w:val="Normal"/>
    <w:uiPriority w:val="10"/>
    <w:qFormat/>
    <w:pPr>
      <w:spacing w:before="285"/>
      <w:ind w:right="1"/>
      <w:jc w:val="center"/>
    </w:pPr>
    <w:rPr>
      <w:b/>
      <w:bCs/>
      <w:sz w:val="44"/>
      <w:szCs w:val="44"/>
    </w:rPr>
  </w:style>
  <w:style w:type="paragraph" w:styleId="Paragraphedeliste">
    <w:name w:val="List Paragraph"/>
    <w:basedOn w:val="Normal"/>
    <w:uiPriority w:val="1"/>
    <w:qFormat/>
    <w:pPr>
      <w:spacing w:before="200"/>
      <w:ind w:left="1066" w:right="1" w:hanging="360"/>
      <w:jc w:val="both"/>
    </w:pPr>
  </w:style>
  <w:style w:type="paragraph" w:customStyle="1" w:styleId="TableParagraph">
    <w:name w:val="Table Paragraph"/>
    <w:basedOn w:val="Normal"/>
    <w:uiPriority w:val="1"/>
    <w:qFormat/>
  </w:style>
  <w:style w:type="character" w:styleId="Textedelespacerserv">
    <w:name w:val="Placeholder Text"/>
    <w:basedOn w:val="Policepardfaut"/>
    <w:uiPriority w:val="99"/>
    <w:semiHidden/>
    <w:rsid w:val="00971BE5"/>
    <w:rPr>
      <w:color w:val="808080"/>
    </w:rPr>
  </w:style>
  <w:style w:type="paragraph" w:styleId="En-tte">
    <w:name w:val="header"/>
    <w:basedOn w:val="Normal"/>
    <w:link w:val="En-tteCar"/>
    <w:uiPriority w:val="99"/>
    <w:unhideWhenUsed/>
    <w:rsid w:val="007B352B"/>
    <w:pPr>
      <w:tabs>
        <w:tab w:val="center" w:pos="4536"/>
        <w:tab w:val="right" w:pos="9072"/>
      </w:tabs>
    </w:pPr>
  </w:style>
  <w:style w:type="character" w:customStyle="1" w:styleId="En-tteCar">
    <w:name w:val="En-tête Car"/>
    <w:basedOn w:val="Policepardfaut"/>
    <w:link w:val="En-tte"/>
    <w:uiPriority w:val="99"/>
    <w:rsid w:val="007B352B"/>
    <w:rPr>
      <w:rFonts w:ascii="Calibri" w:eastAsia="Calibri" w:hAnsi="Calibri" w:cs="Calibri"/>
      <w:lang w:val="fr-FR"/>
    </w:rPr>
  </w:style>
  <w:style w:type="paragraph" w:styleId="Pieddepage">
    <w:name w:val="footer"/>
    <w:basedOn w:val="Normal"/>
    <w:link w:val="PieddepageCar"/>
    <w:uiPriority w:val="99"/>
    <w:unhideWhenUsed/>
    <w:rsid w:val="007B352B"/>
    <w:pPr>
      <w:tabs>
        <w:tab w:val="center" w:pos="4536"/>
        <w:tab w:val="right" w:pos="9072"/>
      </w:tabs>
    </w:pPr>
  </w:style>
  <w:style w:type="character" w:customStyle="1" w:styleId="PieddepageCar">
    <w:name w:val="Pied de page Car"/>
    <w:basedOn w:val="Policepardfaut"/>
    <w:link w:val="Pieddepage"/>
    <w:uiPriority w:val="99"/>
    <w:rsid w:val="007B352B"/>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maisonetudiante@paris.fr"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mmigration.interieur.gouv.fr/Immigration/Contrat-d-engagement-a-respecter-les-principes-de-la-Republiqu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mmigration.interieur.gouv.fr/Immigration/Contrat-d-engagement-a-respecter-les-principes-de-la-Republiqu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aison-etudiante.paris/proposer-un-evenement/" TargetMode="External"/><Relationship Id="rId4" Type="http://schemas.openxmlformats.org/officeDocument/2006/relationships/settings" Target="settings.xml"/><Relationship Id="rId9" Type="http://schemas.openxmlformats.org/officeDocument/2006/relationships/hyperlink" Target="https://maison-etudiante.paris/proposer-un-evenemen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énéral"/>
          <w:gallery w:val="placeholder"/>
        </w:category>
        <w:types>
          <w:type w:val="bbPlcHdr"/>
        </w:types>
        <w:behaviors>
          <w:behavior w:val="content"/>
        </w:behaviors>
        <w:guid w:val="{7D9500D4-394F-41C6-9FD4-DC5387A00F53}"/>
      </w:docPartPr>
      <w:docPartBody>
        <w:p w:rsidR="000F369D" w:rsidRDefault="00C135FB">
          <w:r w:rsidRPr="00212A3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5FB"/>
    <w:rsid w:val="00044676"/>
    <w:rsid w:val="000F369D"/>
    <w:rsid w:val="003043EF"/>
    <w:rsid w:val="00C135FB"/>
    <w:rsid w:val="00E63D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135FB"/>
    <w:rPr>
      <w:color w:val="808080"/>
    </w:rPr>
  </w:style>
  <w:style w:type="paragraph" w:customStyle="1" w:styleId="0F9E6C0103A1410B8E252513B83E1F71">
    <w:name w:val="0F9E6C0103A1410B8E252513B83E1F71"/>
    <w:rsid w:val="000F36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Maison Etudiante">
      <a:dk1>
        <a:sysClr val="windowText" lastClr="000000"/>
      </a:dk1>
      <a:lt1>
        <a:sysClr val="window" lastClr="FFFFFF"/>
      </a:lt1>
      <a:dk2>
        <a:srgbClr val="FF0F6E"/>
      </a:dk2>
      <a:lt2>
        <a:srgbClr val="222A35"/>
      </a:lt2>
      <a:accent1>
        <a:srgbClr val="0F41AA"/>
      </a:accent1>
      <a:accent2>
        <a:srgbClr val="FF7823"/>
      </a:accent2>
      <a:accent3>
        <a:srgbClr val="FFE6D7"/>
      </a:accent3>
      <a:accent4>
        <a:srgbClr val="A0DCC3"/>
      </a:accent4>
      <a:accent5>
        <a:srgbClr val="1E504B"/>
      </a:accent5>
      <a:accent6>
        <a:srgbClr val="D2BEDC"/>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41F46-132C-48C3-AAE0-AD2BF7524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379</Words>
  <Characters>2089</Characters>
  <Application>Microsoft Office Word</Application>
  <DocSecurity>0</DocSecurity>
  <Lines>17</Lines>
  <Paragraphs>4</Paragraphs>
  <ScaleCrop>false</ScaleCrop>
  <Company>Mairie de Paris</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Niel-Ollier, Dorian</cp:lastModifiedBy>
  <cp:revision>6</cp:revision>
  <dcterms:created xsi:type="dcterms:W3CDTF">2026-02-04T10:38:00Z</dcterms:created>
  <dcterms:modified xsi:type="dcterms:W3CDTF">2026-02-04T11:04:00Z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2026-02-04T00:00:00Z</vt:filetime>
  </property>
  <property fmtid="{D5CDD505-2E9C-101B-9397-08002B2CF9AE}" pid="3" name="Creator">
    <vt:lpwstr>www.smallpdf.com</vt:lpwstr>
  </property>
  <property fmtid="{D5CDD505-2E9C-101B-9397-08002B2CF9AE}" pid="4" name="LastSaved">
    <vt:filetime>2026-02-04T00:00:00Z</vt:filetime>
  </property>
  <property fmtid="{D5CDD505-2E9C-101B-9397-08002B2CF9AE}" pid="5" name="Producer">
    <vt:lpwstr>3-Heights(TM) PDF Security Shell 4.8.25.2 (http://www.pdf-tools.com)</vt:lpwstr>
  </property>
</Properties>
</file>